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3F" w:rsidRDefault="004D2A3F"/>
    <w:p w:rsidR="00C87726" w:rsidRDefault="00C877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D2A3F" w:rsidRDefault="00D94D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ПОЛОЖЕНИЕ</w:t>
      </w:r>
      <w:r w:rsidR="005D6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09E5" w:rsidRDefault="00A109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44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конкурсе </w:t>
      </w:r>
      <w:r w:rsidR="00D94D3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грантов </w:t>
      </w:r>
      <w:r w:rsidR="00B45A33" w:rsidRPr="00B45A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ООО «РН-Ванкор»</w:t>
      </w:r>
      <w:r w:rsidR="00D94D3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поддержку научных исследований </w:t>
      </w:r>
    </w:p>
    <w:p w:rsidR="004D2A3F" w:rsidRPr="00D94D3D" w:rsidRDefault="00D94D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B45A33" w:rsidRPr="00B45A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Таймырск</w:t>
      </w:r>
      <w:r w:rsidR="00B45A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 Долгано-Ненецком</w:t>
      </w:r>
      <w:r w:rsidR="00B45A33" w:rsidRPr="00B45A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F30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муниципальном </w:t>
      </w:r>
      <w:proofErr w:type="gramStart"/>
      <w:r w:rsidR="00B45A33" w:rsidRPr="00B45A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район</w:t>
      </w:r>
      <w:r w:rsidR="003F30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proofErr w:type="gramEnd"/>
      <w:r w:rsidR="00B45A33" w:rsidRPr="00B45A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Красноярского края</w:t>
      </w:r>
    </w:p>
    <w:p w:rsidR="004D2A3F" w:rsidRDefault="004D2A3F">
      <w:pPr>
        <w:spacing w:line="240" w:lineRule="auto"/>
        <w:rPr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Организатор конкурса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B45A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«РН-Ванкор»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C1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45A33">
        <w:rPr>
          <w:rFonts w:ascii="Times New Roman" w:eastAsia="Times New Roman" w:hAnsi="Times New Roman" w:cs="Times New Roman"/>
          <w:sz w:val="24"/>
          <w:szCs w:val="24"/>
        </w:rPr>
        <w:t>ООО «РН-Ванкор»</w:t>
      </w:r>
      <w:r w:rsidR="005D6C19">
        <w:rPr>
          <w:rFonts w:ascii="Times New Roman" w:eastAsia="Times New Roman" w:hAnsi="Times New Roman" w:cs="Times New Roman"/>
          <w:sz w:val="24"/>
          <w:szCs w:val="24"/>
        </w:rPr>
        <w:t>, дочернее общество 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«Роснефть») (далее – Компания) </w:t>
      </w:r>
      <w:r w:rsidR="005D6C19">
        <w:rPr>
          <w:rFonts w:ascii="Times New Roman" w:eastAsia="Times New Roman" w:hAnsi="Times New Roman" w:cs="Times New Roman"/>
          <w:sz w:val="24"/>
          <w:szCs w:val="24"/>
        </w:rPr>
        <w:t>в рамках реализации программы поддержки научных исследований</w:t>
      </w:r>
      <w:r w:rsidR="00D94D3D" w:rsidRPr="00D9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D3D">
        <w:rPr>
          <w:rFonts w:ascii="Times New Roman" w:eastAsia="Times New Roman" w:hAnsi="Times New Roman" w:cs="Times New Roman"/>
          <w:sz w:val="24"/>
          <w:szCs w:val="24"/>
        </w:rPr>
        <w:t>в регионе присутствия Компании</w:t>
      </w:r>
      <w:r w:rsidR="005D6C19">
        <w:rPr>
          <w:rFonts w:ascii="Times New Roman" w:eastAsia="Times New Roman" w:hAnsi="Times New Roman" w:cs="Times New Roman"/>
          <w:sz w:val="24"/>
          <w:szCs w:val="24"/>
        </w:rPr>
        <w:t xml:space="preserve">, посвященных проблематике </w:t>
      </w:r>
      <w:proofErr w:type="spellStart"/>
      <w:r w:rsidRPr="00B45A33">
        <w:rPr>
          <w:rFonts w:ascii="Times New Roman" w:eastAsia="Times New Roman" w:hAnsi="Times New Roman" w:cs="Times New Roman"/>
          <w:sz w:val="24"/>
          <w:szCs w:val="24"/>
        </w:rPr>
        <w:t>Таймырско</w:t>
      </w:r>
      <w:r w:rsid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B45A33">
        <w:rPr>
          <w:rFonts w:ascii="Times New Roman" w:eastAsia="Times New Roman" w:hAnsi="Times New Roman" w:cs="Times New Roman"/>
          <w:sz w:val="24"/>
          <w:szCs w:val="24"/>
        </w:rPr>
        <w:t xml:space="preserve"> Долгано-</w:t>
      </w:r>
      <w:proofErr w:type="spellStart"/>
      <w:r w:rsidRPr="00B45A33">
        <w:rPr>
          <w:rFonts w:ascii="Times New Roman" w:eastAsia="Times New Roman" w:hAnsi="Times New Roman" w:cs="Times New Roman"/>
          <w:sz w:val="24"/>
          <w:szCs w:val="24"/>
        </w:rPr>
        <w:t>Ненецко</w:t>
      </w:r>
      <w:r w:rsid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B45A3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5D6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3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общественных началах </w:t>
      </w:r>
      <w:r w:rsidR="005D6C19">
        <w:rPr>
          <w:rFonts w:ascii="Times New Roman" w:eastAsia="Times New Roman" w:hAnsi="Times New Roman" w:cs="Times New Roman"/>
          <w:sz w:val="24"/>
          <w:szCs w:val="24"/>
        </w:rPr>
        <w:t xml:space="preserve">проводит </w:t>
      </w:r>
      <w:proofErr w:type="spellStart"/>
      <w:r w:rsidR="005D6C19">
        <w:rPr>
          <w:rFonts w:ascii="Times New Roman" w:eastAsia="Times New Roman" w:hAnsi="Times New Roman" w:cs="Times New Roman"/>
          <w:sz w:val="24"/>
          <w:szCs w:val="24"/>
        </w:rPr>
        <w:t>грантовый</w:t>
      </w:r>
      <w:proofErr w:type="spellEnd"/>
      <w:r w:rsidR="005D6C19">
        <w:rPr>
          <w:rFonts w:ascii="Times New Roman" w:eastAsia="Times New Roman" w:hAnsi="Times New Roman" w:cs="Times New Roman"/>
          <w:sz w:val="24"/>
          <w:szCs w:val="24"/>
        </w:rPr>
        <w:t xml:space="preserve"> конкурс (далее – Конкурс). Под «грантом» в </w:t>
      </w:r>
      <w:proofErr w:type="gramStart"/>
      <w:r w:rsidR="005D6C19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proofErr w:type="gramEnd"/>
      <w:r w:rsidR="005D6C19">
        <w:rPr>
          <w:rFonts w:ascii="Times New Roman" w:eastAsia="Times New Roman" w:hAnsi="Times New Roman" w:cs="Times New Roman"/>
          <w:sz w:val="24"/>
          <w:szCs w:val="24"/>
        </w:rPr>
        <w:t xml:space="preserve"> Положении понимаются денежные средства, предоставляемые организациям-победителям Конкурса в соответствии с условиями настоящего Положения.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конкурса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решению социально значимых проблем для территории исконного проживания коренных малочисленных народов Севера,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научных знаний о территории, сохранению ее биологического разнообразия, поддержке традиционного уклада местного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Участники конкурса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конкурсе могут принимать участие зарегистрированные </w:t>
      </w:r>
      <w:r w:rsidR="0061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научные,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общественные, некоммерческие организации; государственные и муниципальные</w:t>
      </w:r>
      <w:r w:rsidR="0061213F">
        <w:rPr>
          <w:rFonts w:ascii="Times New Roman" w:eastAsia="Times New Roman" w:hAnsi="Times New Roman" w:cs="Times New Roman"/>
          <w:sz w:val="24"/>
          <w:szCs w:val="24"/>
          <w:lang w:val="ru-RU"/>
        </w:rPr>
        <w:t>, общественные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учреждения; зарегистрированные органы территориального общественного самоуправления.</w:t>
      </w:r>
      <w:proofErr w:type="gramEnd"/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Сроки проведения конкурса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этап - подача проектов. Сроки проведения: </w:t>
      </w:r>
      <w:r w:rsid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до 28.02.2023 г.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этап - оценка проектов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советом (Приложение </w:t>
      </w:r>
      <w:r w:rsidR="007E09F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Сроки проведения: </w:t>
      </w:r>
      <w:r w:rsid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до 15.03.2023</w:t>
      </w:r>
      <w:r w:rsidR="008B1FA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этап - объявление результатов оценки проектов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26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Сроки проведения: </w:t>
      </w:r>
      <w:r w:rsid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этап - выступление авторов лучших проектов на круглом столе. Сроки проведения: </w:t>
      </w:r>
      <w:r w:rsidR="008B1FAC">
        <w:rPr>
          <w:rFonts w:ascii="Times New Roman" w:eastAsia="Times New Roman" w:hAnsi="Times New Roman" w:cs="Times New Roman"/>
          <w:sz w:val="24"/>
          <w:szCs w:val="24"/>
          <w:lang w:val="ru-RU"/>
        </w:rPr>
        <w:t>апрель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2A3F" w:rsidRPr="001E61A8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этап - заключение договоров и перечисление средств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грантополучателям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Сроки проведения: </w:t>
      </w:r>
      <w:r w:rsidR="008B1F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апреля по май</w:t>
      </w:r>
      <w:r w:rsidR="001E61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Объем финансирования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размер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фонда составляет </w:t>
      </w:r>
      <w:r w:rsidR="003F3044" w:rsidRP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1 </w:t>
      </w:r>
      <w:r w:rsidR="00E167D8">
        <w:rPr>
          <w:rFonts w:ascii="Times New Roman" w:eastAsia="Times New Roman" w:hAnsi="Times New Roman" w:cs="Times New Roman"/>
          <w:sz w:val="24"/>
          <w:szCs w:val="24"/>
          <w:lang w:val="ru-RU"/>
        </w:rPr>
        <w:t>500</w:t>
      </w:r>
      <w:r w:rsidR="003F3044" w:rsidRPr="003F30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000</w:t>
      </w:r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 </w:t>
      </w:r>
      <w:r w:rsidR="00E167D8">
        <w:rPr>
          <w:rFonts w:ascii="Times New Roman" w:eastAsia="Times New Roman" w:hAnsi="Times New Roman" w:cs="Times New Roman"/>
          <w:sz w:val="24"/>
          <w:szCs w:val="24"/>
          <w:lang w:val="ru-RU"/>
        </w:rPr>
        <w:t>пятьсот</w:t>
      </w:r>
      <w:r w:rsidR="003F3044" w:rsidRPr="003F30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тысяч) рублей. </w:t>
      </w:r>
      <w:r w:rsidR="00AF226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3F3044">
        <w:rPr>
          <w:rFonts w:ascii="Times New Roman" w:eastAsia="Times New Roman" w:hAnsi="Times New Roman" w:cs="Times New Roman"/>
          <w:sz w:val="24"/>
          <w:szCs w:val="24"/>
        </w:rPr>
        <w:t>азмер</w:t>
      </w:r>
      <w:proofErr w:type="spellEnd"/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1A8" w:rsidRPr="003F30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одного </w:t>
      </w:r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гранта составляет </w:t>
      </w:r>
      <w:r w:rsidR="00E167D8">
        <w:rPr>
          <w:rFonts w:ascii="Times New Roman" w:eastAsia="Times New Roman" w:hAnsi="Times New Roman" w:cs="Times New Roman"/>
          <w:sz w:val="24"/>
          <w:szCs w:val="24"/>
          <w:lang w:val="ru-RU"/>
        </w:rPr>
        <w:t>500 000</w:t>
      </w:r>
      <w:r w:rsidR="003F3044" w:rsidRPr="003F30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167D8">
        <w:rPr>
          <w:rFonts w:ascii="Times New Roman" w:eastAsia="Times New Roman" w:hAnsi="Times New Roman" w:cs="Times New Roman"/>
          <w:sz w:val="24"/>
          <w:szCs w:val="24"/>
          <w:lang w:val="ru-RU"/>
        </w:rPr>
        <w:t>пятьсот тысяч</w:t>
      </w:r>
      <w:r w:rsidRPr="003F304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соответствие с заявкой и со сметой, представленной </w:t>
      </w:r>
      <w:proofErr w:type="spellStart"/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грантополучателем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Гранты могут получить три проекта.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Общие требования к представляемым на конкурс проектам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проектом понимается комплекс взаимосвязанных мероприятий, направленных на достижение в течение данного периода времени и при определенном бюджете конкретных задач. </w:t>
      </w:r>
    </w:p>
    <w:p w:rsidR="004D2A3F" w:rsidRDefault="005D6C1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Проекты, представляемые на Конкурс, должны соответствовать форме заявки (Приложение 1).</w:t>
      </w:r>
    </w:p>
    <w:p w:rsidR="004D2A3F" w:rsidRDefault="005D6C1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Грантополучатели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быть готовы делиться информацией о своих проектах с другими организациями, а также предоставить возможность Компании распространять информацию о проектах среди заинтересованных организаций, в том числе </w:t>
      </w:r>
      <w:r w:rsidR="002E04D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СМИ. </w:t>
      </w:r>
    </w:p>
    <w:p w:rsidR="004D2A3F" w:rsidRDefault="005D6C1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оценке представленных на Конкурс проектов приоритет имеют проекты, имеющие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D35E2">
        <w:rPr>
          <w:rFonts w:ascii="Times New Roman" w:eastAsia="Times New Roman" w:hAnsi="Times New Roman" w:cs="Times New Roman"/>
          <w:sz w:val="24"/>
          <w:szCs w:val="24"/>
          <w:lang w:val="ru-RU"/>
        </w:rPr>
        <w:t>икладное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для территории исконного проживания коренных малочисленных народов Севера.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Процедура рассмотрения заявок и оценки проектов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заявки, поступившие на конкурс</w:t>
      </w:r>
      <w:r w:rsidR="002E04D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куда входят сотрудники Компании, а также приглашаются представители местных органов власти, некоммерческих организаций,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общественные деятели, </w:t>
      </w:r>
      <w:r>
        <w:rPr>
          <w:rFonts w:ascii="Times New Roman" w:eastAsia="Times New Roman" w:hAnsi="Times New Roman" w:cs="Times New Roman"/>
          <w:sz w:val="24"/>
          <w:szCs w:val="24"/>
        </w:rPr>
        <w:t>имеющие необходимые знания и навыки, облада</w:t>
      </w:r>
      <w:r w:rsidR="00361221">
        <w:rPr>
          <w:rFonts w:ascii="Times New Roman" w:eastAsia="Times New Roman" w:hAnsi="Times New Roman" w:cs="Times New Roman"/>
          <w:sz w:val="24"/>
          <w:szCs w:val="24"/>
        </w:rPr>
        <w:t>ющие высоким личным авторитетом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D3D" w:rsidRPr="00D94D3D" w:rsidRDefault="00D94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4D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</w:t>
      </w:r>
      <w:proofErr w:type="spellStart"/>
      <w:r w:rsidRPr="00D94D3D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грантового</w:t>
      </w:r>
      <w:proofErr w:type="spellEnd"/>
      <w:r w:rsidRPr="00D94D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94D3D">
        <w:rPr>
          <w:rFonts w:ascii="Times New Roman" w:eastAsia="Times New Roman" w:hAnsi="Times New Roman" w:cs="Times New Roman"/>
          <w:sz w:val="24"/>
          <w:szCs w:val="24"/>
          <w:lang w:val="ru-RU"/>
        </w:rPr>
        <w:t>овета определяется организатором конкурса не позднее, чем за 20 дней до рассмотрения заявок на получение гранта.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оценок, полученных от членов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D3D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составляется рейтинг проектов. Далее члены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принимают решение коллегиально на очной встрече. Члены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26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имеют право рекомендовать </w:t>
      </w:r>
      <w:proofErr w:type="spellStart"/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грантополучателю</w:t>
      </w:r>
      <w:proofErr w:type="spellEnd"/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внести изменения в план реализации проекта. Итоги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протоколом.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рассматриваются и оцениваются членами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221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показателям: </w:t>
      </w:r>
    </w:p>
    <w:p w:rsidR="004D2A3F" w:rsidRDefault="005D6C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организации и заявки формальным условиям Конкурса;</w:t>
      </w:r>
    </w:p>
    <w:p w:rsidR="004D2A3F" w:rsidRDefault="005D6C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заявки целям региональной политики Компании и приоритетным направлениям конкурса; </w:t>
      </w:r>
    </w:p>
    <w:p w:rsidR="002E04D8" w:rsidRPr="002E04D8" w:rsidRDefault="002E04D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Актуальность проблематики проекта для </w:t>
      </w:r>
      <w:r w:rsid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Таймырского Долгано-Ненецкого муниципального и его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коренного населения;</w:t>
      </w:r>
    </w:p>
    <w:p w:rsidR="004D2A3F" w:rsidRDefault="005D6C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Нацеленность деятельности организации на практическое решение проблем, стоящих перед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благополучателями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общества в целом; </w:t>
      </w:r>
    </w:p>
    <w:p w:rsidR="004D2A3F" w:rsidRDefault="005D6C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Измеримость и наглядность результатов проекта; </w:t>
      </w:r>
    </w:p>
    <w:p w:rsidR="004D2A3F" w:rsidRDefault="005D6C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освещения хода реализации и результатов проекта в СМИ</w:t>
      </w:r>
      <w:r w:rsidR="002E04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получившие финансирование в результате конкурса, заключают с договор </w:t>
      </w:r>
      <w:r w:rsidR="003E17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оператором по организации 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целевом финансировании (гранте). </w:t>
      </w:r>
      <w:r w:rsidR="003E17A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ходе выполнения проекта сотрудники Компании </w:t>
      </w:r>
      <w:r w:rsidR="003E17A2">
        <w:rPr>
          <w:rFonts w:ascii="Times New Roman" w:eastAsia="Times New Roman" w:hAnsi="Times New Roman" w:cs="Times New Roman"/>
          <w:sz w:val="24"/>
          <w:szCs w:val="24"/>
          <w:lang w:val="ru-RU"/>
        </w:rPr>
        <w:t>и Оператора конкурса могут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контролировать работу по проекту</w:t>
      </w:r>
      <w:r w:rsidR="003E17A2">
        <w:rPr>
          <w:rFonts w:ascii="Times New Roman" w:eastAsia="Times New Roman" w:hAnsi="Times New Roman" w:cs="Times New Roman"/>
          <w:sz w:val="24"/>
          <w:szCs w:val="24"/>
          <w:lang w:val="ru-RU"/>
        </w:rPr>
        <w:t>, утверждать смету затрат, техническое задание и этапы реализации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Порядок извещения об итогах конкурса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A3F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заседания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26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Конкурса получают уведомление о </w:t>
      </w:r>
      <w:r w:rsidR="003E17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решении </w:t>
      </w:r>
      <w:proofErr w:type="spellStart"/>
      <w:r w:rsidR="003E17A2"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 w:rsidR="003E1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26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Компания оставляет за собой право отказаться от присуждения грантов. Принятое решение не комментируется со стороны Компании. Претензии по отклоненным заявкам не принимаются. </w:t>
      </w:r>
    </w:p>
    <w:p w:rsidR="004D2A3F" w:rsidRDefault="004D2A3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A3F" w:rsidRDefault="005D6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Контактные данные организатора Конкурса</w:t>
      </w:r>
    </w:p>
    <w:p w:rsidR="004D2A3F" w:rsidRDefault="004D2A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A3F" w:rsidRPr="003F3044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По возникающим вопросам можно обращаться к </w:t>
      </w:r>
      <w:r w:rsidR="00A109E5" w:rsidRPr="003F3044">
        <w:rPr>
          <w:rFonts w:ascii="Times New Roman" w:eastAsia="Times New Roman" w:hAnsi="Times New Roman" w:cs="Times New Roman"/>
          <w:sz w:val="24"/>
          <w:szCs w:val="24"/>
          <w:lang w:val="ru-RU"/>
        </w:rPr>
        <w:t>Наталье Герасименко</w:t>
      </w:r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5A33" w:rsidRPr="003F3044">
        <w:rPr>
          <w:rFonts w:ascii="Times New Roman" w:eastAsia="Times New Roman" w:hAnsi="Times New Roman" w:cs="Times New Roman"/>
          <w:sz w:val="24"/>
          <w:szCs w:val="24"/>
        </w:rPr>
        <w:t>ООО «РН-Ванкор»</w:t>
      </w:r>
      <w:r w:rsidRPr="003F30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0902" w:rsidRPr="00790902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F3044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3F3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9B09D2" w:rsidRPr="0010600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press-service@vn.rosneft.ru</w:t>
        </w:r>
      </w:hyperlink>
    </w:p>
    <w:p w:rsidR="004D2A3F" w:rsidRPr="009B09D2" w:rsidRDefault="005D6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3044">
        <w:rPr>
          <w:rFonts w:ascii="Times New Roman" w:eastAsia="Times New Roman" w:hAnsi="Times New Roman" w:cs="Times New Roman"/>
          <w:sz w:val="24"/>
          <w:szCs w:val="24"/>
        </w:rPr>
        <w:t>тел.:</w:t>
      </w:r>
      <w:r w:rsidRPr="003F3044">
        <w:rPr>
          <w:rFonts w:ascii="Times New Roman" w:eastAsia="Times New Roman" w:hAnsi="Times New Roman" w:cs="Times New Roman"/>
          <w:color w:val="283C46"/>
          <w:sz w:val="24"/>
          <w:szCs w:val="24"/>
        </w:rPr>
        <w:t xml:space="preserve"> </w:t>
      </w:r>
      <w:r w:rsidRPr="003F3044">
        <w:rPr>
          <w:rFonts w:ascii="Times New Roman" w:eastAsia="Times New Roman" w:hAnsi="Times New Roman" w:cs="Times New Roman"/>
          <w:color w:val="1B6AC9"/>
          <w:sz w:val="24"/>
          <w:szCs w:val="24"/>
          <w:u w:val="single"/>
        </w:rPr>
        <w:t xml:space="preserve">+7 (391) </w:t>
      </w:r>
      <w:r w:rsidR="00A109E5" w:rsidRPr="003F3044">
        <w:rPr>
          <w:rFonts w:ascii="Times New Roman" w:eastAsia="Times New Roman" w:hAnsi="Times New Roman" w:cs="Times New Roman"/>
          <w:color w:val="1B6AC9"/>
          <w:sz w:val="24"/>
          <w:szCs w:val="24"/>
          <w:u w:val="single"/>
        </w:rPr>
        <w:t>274-56-59</w:t>
      </w:r>
    </w:p>
    <w:p w:rsidR="00D94D3D" w:rsidRDefault="00D94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4D3D" w:rsidRDefault="00D94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4D3D" w:rsidRDefault="00D94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4D3D" w:rsidRDefault="00D94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4D3D" w:rsidRDefault="00D94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44" w:rsidRDefault="003F30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2115" w:rsidRDefault="00492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0902" w:rsidRPr="00790902" w:rsidRDefault="00790902" w:rsidP="0079090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85EE1" w:rsidRPr="00C87726" w:rsidRDefault="00C85EE1" w:rsidP="00C85EE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63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</w:p>
    <w:p w:rsidR="00C85EE1" w:rsidRDefault="00C85EE1" w:rsidP="00C85E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EE1" w:rsidRDefault="00C85EE1" w:rsidP="00C85E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EE1" w:rsidRPr="00492115" w:rsidRDefault="00C85EE1" w:rsidP="00C85E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2115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  <w:proofErr w:type="spellStart"/>
      <w:r w:rsidRPr="00492115">
        <w:rPr>
          <w:rFonts w:ascii="Times New Roman" w:eastAsia="Times New Roman" w:hAnsi="Times New Roman" w:cs="Times New Roman"/>
          <w:b/>
          <w:sz w:val="24"/>
          <w:szCs w:val="24"/>
        </w:rPr>
        <w:t>Грантового</w:t>
      </w:r>
      <w:proofErr w:type="spellEnd"/>
      <w:r w:rsidRPr="004921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21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совета </w:t>
      </w:r>
      <w:r>
        <w:rPr>
          <w:rFonts w:ascii="Times New Roman" w:hAnsi="Times New Roman"/>
          <w:b/>
          <w:caps/>
          <w:sz w:val="24"/>
        </w:rPr>
        <w:t>ООО «РН-В</w:t>
      </w:r>
      <w:r>
        <w:rPr>
          <w:rFonts w:ascii="Times New Roman" w:hAnsi="Times New Roman"/>
          <w:b/>
          <w:sz w:val="24"/>
        </w:rPr>
        <w:t>анкор</w:t>
      </w:r>
      <w:r>
        <w:rPr>
          <w:rFonts w:ascii="Times New Roman" w:hAnsi="Times New Roman"/>
          <w:b/>
          <w:caps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2023</w:t>
      </w:r>
      <w:r w:rsidRPr="004921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C85EE1" w:rsidRPr="00C85EE1" w:rsidRDefault="00C85EE1" w:rsidP="00C85E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5EE1" w:rsidRPr="009E3CF2" w:rsidRDefault="00C85EE1" w:rsidP="00C85EE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E3CF2">
        <w:rPr>
          <w:rFonts w:ascii="Times New Roman" w:eastAsia="Times New Roman" w:hAnsi="Times New Roman" w:cs="Times New Roman"/>
          <w:sz w:val="24"/>
          <w:szCs w:val="24"/>
        </w:rPr>
        <w:t xml:space="preserve"> генерального директора по экономике и финансам</w:t>
      </w:r>
      <w:r w:rsidRPr="009E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ООО «РН-Ванк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ор» Жданов Степан Александрович</w:t>
      </w:r>
    </w:p>
    <w:p w:rsidR="00C85EE1" w:rsidRPr="009E3CF2" w:rsidRDefault="00C85EE1" w:rsidP="00C85EE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E1" w:rsidRPr="009E3CF2" w:rsidRDefault="00C85EE1" w:rsidP="00C85EE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F2">
        <w:rPr>
          <w:rFonts w:ascii="Times New Roman" w:eastAsia="Times New Roman" w:hAnsi="Times New Roman" w:cs="Times New Roman"/>
          <w:sz w:val="24"/>
          <w:szCs w:val="24"/>
          <w:lang w:val="ru-RU"/>
        </w:rPr>
        <w:t>Пресс-секретарь ООО «РН-Ванкор»</w:t>
      </w:r>
      <w:r w:rsidRPr="009E3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Новикова Дарья Александровна</w:t>
      </w:r>
    </w:p>
    <w:p w:rsidR="00C85EE1" w:rsidRPr="009E3CF2" w:rsidRDefault="00C85EE1" w:rsidP="00C85EE1">
      <w:pPr>
        <w:pStyle w:val="a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EE1" w:rsidRPr="009E3CF2" w:rsidRDefault="00C85EE1" w:rsidP="00C85EE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F2">
        <w:rPr>
          <w:rFonts w:ascii="Times New Roman" w:eastAsia="Times New Roman" w:hAnsi="Times New Roman" w:cs="Times New Roman"/>
          <w:sz w:val="24"/>
          <w:szCs w:val="24"/>
        </w:rPr>
        <w:t>Уполномоченный по правам коренных малочисленных народов в Красноярско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крае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Пальчин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Семен Яковлевич</w:t>
      </w:r>
    </w:p>
    <w:p w:rsidR="00C85EE1" w:rsidRPr="009E3CF2" w:rsidRDefault="00C85EE1" w:rsidP="00C85EE1">
      <w:pPr>
        <w:pStyle w:val="a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EE1" w:rsidRPr="009E3CF2" w:rsidRDefault="00C85EE1" w:rsidP="00C85EE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F2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охотничьего </w:t>
      </w:r>
      <w:proofErr w:type="spellStart"/>
      <w:r w:rsidRPr="009E3CF2">
        <w:rPr>
          <w:rFonts w:ascii="Times New Roman" w:eastAsia="Times New Roman" w:hAnsi="Times New Roman" w:cs="Times New Roman"/>
          <w:sz w:val="24"/>
          <w:szCs w:val="24"/>
        </w:rPr>
        <w:t>ресурсоведения</w:t>
      </w:r>
      <w:proofErr w:type="spellEnd"/>
      <w:r w:rsidRPr="009E3CF2">
        <w:rPr>
          <w:rFonts w:ascii="Times New Roman" w:eastAsia="Times New Roman" w:hAnsi="Times New Roman" w:cs="Times New Roman"/>
          <w:sz w:val="24"/>
          <w:szCs w:val="24"/>
        </w:rPr>
        <w:t xml:space="preserve"> и заповедного дела СФУ, профессор, доктор биологических н</w:t>
      </w:r>
      <w:r>
        <w:rPr>
          <w:rFonts w:ascii="Times New Roman" w:eastAsia="Times New Roman" w:hAnsi="Times New Roman" w:cs="Times New Roman"/>
          <w:sz w:val="24"/>
          <w:szCs w:val="24"/>
        </w:rPr>
        <w:t>аук Савченко Александр Петрович</w:t>
      </w:r>
    </w:p>
    <w:p w:rsidR="00C85EE1" w:rsidRPr="009E3CF2" w:rsidRDefault="00C85EE1" w:rsidP="00C85E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E1" w:rsidRPr="009E3CF2" w:rsidRDefault="00C85EE1" w:rsidP="00C85EE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F2">
        <w:rPr>
          <w:rFonts w:ascii="Times New Roman" w:eastAsia="Times New Roman" w:hAnsi="Times New Roman" w:cs="Times New Roman"/>
          <w:sz w:val="24"/>
          <w:szCs w:val="24"/>
          <w:lang w:val="ru-RU"/>
        </w:rPr>
        <w:t>Депутат Законодательного Собрания Красноярского края Сизоненко Сергей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Анатольевич</w:t>
      </w:r>
    </w:p>
    <w:p w:rsidR="00C85EE1" w:rsidRPr="009E3CF2" w:rsidRDefault="00C85EE1" w:rsidP="00C85E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E1" w:rsidRPr="00605251" w:rsidRDefault="00C85EE1" w:rsidP="00C85EE1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3CF2">
        <w:rPr>
          <w:rFonts w:ascii="Times New Roman" w:eastAsia="Times New Roman" w:hAnsi="Times New Roman" w:cs="Times New Roman"/>
          <w:sz w:val="24"/>
          <w:szCs w:val="24"/>
        </w:rPr>
        <w:t xml:space="preserve">Депутат Законодательного Собрания Красноярского края </w:t>
      </w:r>
      <w:proofErr w:type="spellStart"/>
      <w:r w:rsidRPr="009E3CF2">
        <w:rPr>
          <w:rFonts w:ascii="Times New Roman" w:eastAsia="Times New Roman" w:hAnsi="Times New Roman" w:cs="Times New Roman"/>
          <w:sz w:val="24"/>
          <w:szCs w:val="24"/>
          <w:lang w:val="ru-RU"/>
        </w:rPr>
        <w:t>Вэнго</w:t>
      </w:r>
      <w:proofErr w:type="spellEnd"/>
      <w:r w:rsidRPr="009E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Валерий </w:t>
      </w:r>
      <w:proofErr w:type="spellStart"/>
      <w:r w:rsidRPr="009E3CF2">
        <w:rPr>
          <w:rFonts w:ascii="Times New Roman" w:eastAsia="Times New Roman" w:hAnsi="Times New Roman" w:cs="Times New Roman"/>
          <w:sz w:val="24"/>
          <w:szCs w:val="24"/>
          <w:lang w:val="ru-RU"/>
        </w:rPr>
        <w:t>Хольмович</w:t>
      </w:r>
      <w:proofErr w:type="spellEnd"/>
    </w:p>
    <w:p w:rsidR="00605251" w:rsidRPr="009E3CF2" w:rsidRDefault="00605251" w:rsidP="00605251">
      <w:pPr>
        <w:pStyle w:val="a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251" w:rsidRPr="009E3CF2" w:rsidRDefault="00605251" w:rsidP="0060525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Консультант ООО «</w:t>
      </w:r>
      <w:r w:rsidRPr="00C85EE1">
        <w:rPr>
          <w:rFonts w:ascii="Times New Roman" w:eastAsia="Times New Roman" w:hAnsi="Times New Roman" w:cs="Times New Roman"/>
          <w:sz w:val="24"/>
          <w:szCs w:val="24"/>
          <w:lang w:val="ru-RU"/>
        </w:rPr>
        <w:t>Арктический Научно-Проектный Центр Шельфовых Разработок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Исаченко Артем Игоревич</w:t>
      </w:r>
    </w:p>
    <w:p w:rsidR="00605251" w:rsidRPr="00605251" w:rsidRDefault="00605251" w:rsidP="00605251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87726" w:rsidRDefault="00C87726" w:rsidP="00C877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87726">
      <w:headerReference w:type="default" r:id="rId9"/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96" w:rsidRDefault="00B46A96">
      <w:pPr>
        <w:spacing w:line="240" w:lineRule="auto"/>
      </w:pPr>
      <w:r>
        <w:separator/>
      </w:r>
    </w:p>
  </w:endnote>
  <w:endnote w:type="continuationSeparator" w:id="0">
    <w:p w:rsidR="00B46A96" w:rsidRDefault="00B4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96" w:rsidRDefault="00B46A96">
      <w:pPr>
        <w:spacing w:line="240" w:lineRule="auto"/>
      </w:pPr>
      <w:r>
        <w:separator/>
      </w:r>
    </w:p>
  </w:footnote>
  <w:footnote w:type="continuationSeparator" w:id="0">
    <w:p w:rsidR="00B46A96" w:rsidRDefault="00B46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3F" w:rsidRDefault="005D6C19" w:rsidP="001E61A8">
    <w:pPr>
      <w:jc w:val="center"/>
    </w:pPr>
    <w:r>
      <w:rPr>
        <w:noProof/>
        <w:lang w:val="ru-RU"/>
      </w:rPr>
      <w:drawing>
        <wp:inline distT="114300" distB="114300" distL="114300" distR="114300" wp14:anchorId="751CD9AA" wp14:editId="6ED748F7">
          <wp:extent cx="971550" cy="714375"/>
          <wp:effectExtent l="0" t="0" r="0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24410"/>
                  <a:stretch/>
                </pic:blipFill>
                <pic:spPr bwMode="auto">
                  <a:xfrm>
                    <a:off x="0" y="0"/>
                    <a:ext cx="975376" cy="7171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93A"/>
    <w:multiLevelType w:val="multilevel"/>
    <w:tmpl w:val="180CE24E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911578"/>
    <w:multiLevelType w:val="multilevel"/>
    <w:tmpl w:val="BA6AE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BCB579E"/>
    <w:multiLevelType w:val="multilevel"/>
    <w:tmpl w:val="3B382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3F"/>
    <w:rsid w:val="001146DD"/>
    <w:rsid w:val="00182E04"/>
    <w:rsid w:val="001D6021"/>
    <w:rsid w:val="001E61A8"/>
    <w:rsid w:val="002463E2"/>
    <w:rsid w:val="002D35E2"/>
    <w:rsid w:val="002E04D8"/>
    <w:rsid w:val="00334099"/>
    <w:rsid w:val="00361221"/>
    <w:rsid w:val="003933BC"/>
    <w:rsid w:val="003A1024"/>
    <w:rsid w:val="003E03C9"/>
    <w:rsid w:val="003E17A2"/>
    <w:rsid w:val="003F3044"/>
    <w:rsid w:val="00446AC7"/>
    <w:rsid w:val="00492115"/>
    <w:rsid w:val="004D2A3F"/>
    <w:rsid w:val="004F19E1"/>
    <w:rsid w:val="00534751"/>
    <w:rsid w:val="005A128C"/>
    <w:rsid w:val="005D6C19"/>
    <w:rsid w:val="00605251"/>
    <w:rsid w:val="0061213F"/>
    <w:rsid w:val="00617253"/>
    <w:rsid w:val="00790902"/>
    <w:rsid w:val="007E09F0"/>
    <w:rsid w:val="00822212"/>
    <w:rsid w:val="00822F49"/>
    <w:rsid w:val="008B1FAC"/>
    <w:rsid w:val="009B09D2"/>
    <w:rsid w:val="009E3CF2"/>
    <w:rsid w:val="009E7C0C"/>
    <w:rsid w:val="00A05933"/>
    <w:rsid w:val="00A109E5"/>
    <w:rsid w:val="00A97A05"/>
    <w:rsid w:val="00AB5C29"/>
    <w:rsid w:val="00AF2266"/>
    <w:rsid w:val="00B45A33"/>
    <w:rsid w:val="00B46A96"/>
    <w:rsid w:val="00C63465"/>
    <w:rsid w:val="00C85EE1"/>
    <w:rsid w:val="00C87726"/>
    <w:rsid w:val="00D94D3D"/>
    <w:rsid w:val="00E167D8"/>
    <w:rsid w:val="00E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F1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9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1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1A8"/>
  </w:style>
  <w:style w:type="paragraph" w:styleId="a9">
    <w:name w:val="footer"/>
    <w:basedOn w:val="a"/>
    <w:link w:val="aa"/>
    <w:uiPriority w:val="99"/>
    <w:unhideWhenUsed/>
    <w:rsid w:val="001E61A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1A8"/>
  </w:style>
  <w:style w:type="paragraph" w:customStyle="1" w:styleId="-">
    <w:name w:val="Введение-заголовок"/>
    <w:basedOn w:val="a"/>
    <w:link w:val="-0"/>
    <w:qFormat/>
    <w:rsid w:val="00492115"/>
    <w:pPr>
      <w:keepNext/>
      <w:tabs>
        <w:tab w:val="left" w:pos="1134"/>
      </w:tabs>
      <w:spacing w:line="240" w:lineRule="auto"/>
      <w:jc w:val="both"/>
      <w:outlineLvl w:val="1"/>
    </w:pPr>
    <w:rPr>
      <w:rFonts w:eastAsia="Times New Roman" w:cs="Times New Roman"/>
      <w:b/>
      <w:bCs/>
      <w:caps/>
      <w:sz w:val="28"/>
      <w:szCs w:val="24"/>
      <w:lang w:val="ru-RU"/>
    </w:rPr>
  </w:style>
  <w:style w:type="character" w:customStyle="1" w:styleId="-0">
    <w:name w:val="Введение-заголовок Знак"/>
    <w:link w:val="-"/>
    <w:rsid w:val="00492115"/>
    <w:rPr>
      <w:rFonts w:eastAsia="Times New Roman" w:cs="Times New Roman"/>
      <w:b/>
      <w:bCs/>
      <w:caps/>
      <w:sz w:val="28"/>
      <w:szCs w:val="24"/>
      <w:lang w:val="ru-RU"/>
    </w:rPr>
  </w:style>
  <w:style w:type="table" w:styleId="ab">
    <w:name w:val="Table Grid"/>
    <w:basedOn w:val="a1"/>
    <w:uiPriority w:val="59"/>
    <w:rsid w:val="00492115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211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90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F1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9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1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1A8"/>
  </w:style>
  <w:style w:type="paragraph" w:styleId="a9">
    <w:name w:val="footer"/>
    <w:basedOn w:val="a"/>
    <w:link w:val="aa"/>
    <w:uiPriority w:val="99"/>
    <w:unhideWhenUsed/>
    <w:rsid w:val="001E61A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1A8"/>
  </w:style>
  <w:style w:type="paragraph" w:customStyle="1" w:styleId="-">
    <w:name w:val="Введение-заголовок"/>
    <w:basedOn w:val="a"/>
    <w:link w:val="-0"/>
    <w:qFormat/>
    <w:rsid w:val="00492115"/>
    <w:pPr>
      <w:keepNext/>
      <w:tabs>
        <w:tab w:val="left" w:pos="1134"/>
      </w:tabs>
      <w:spacing w:line="240" w:lineRule="auto"/>
      <w:jc w:val="both"/>
      <w:outlineLvl w:val="1"/>
    </w:pPr>
    <w:rPr>
      <w:rFonts w:eastAsia="Times New Roman" w:cs="Times New Roman"/>
      <w:b/>
      <w:bCs/>
      <w:caps/>
      <w:sz w:val="28"/>
      <w:szCs w:val="24"/>
      <w:lang w:val="ru-RU"/>
    </w:rPr>
  </w:style>
  <w:style w:type="character" w:customStyle="1" w:styleId="-0">
    <w:name w:val="Введение-заголовок Знак"/>
    <w:link w:val="-"/>
    <w:rsid w:val="00492115"/>
    <w:rPr>
      <w:rFonts w:eastAsia="Times New Roman" w:cs="Times New Roman"/>
      <w:b/>
      <w:bCs/>
      <w:caps/>
      <w:sz w:val="28"/>
      <w:szCs w:val="24"/>
      <w:lang w:val="ru-RU"/>
    </w:rPr>
  </w:style>
  <w:style w:type="table" w:styleId="ab">
    <w:name w:val="Table Grid"/>
    <w:basedOn w:val="a1"/>
    <w:uiPriority w:val="59"/>
    <w:rsid w:val="00492115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211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90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-service@vn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Дарья Александровна</dc:creator>
  <cp:lastModifiedBy>Герасименко Наталья Владимировна</cp:lastModifiedBy>
  <cp:revision>22</cp:revision>
  <dcterms:created xsi:type="dcterms:W3CDTF">2023-01-25T04:45:00Z</dcterms:created>
  <dcterms:modified xsi:type="dcterms:W3CDTF">2023-02-03T01:56:00Z</dcterms:modified>
</cp:coreProperties>
</file>